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5BB" w:rsidRDefault="00C675BB" w:rsidP="00C675BB">
      <w:r>
        <w:t>Декларация о правах лиц, принадлежащих к национальным или этническим, религиозным и языковым меньшинствам</w:t>
      </w:r>
    </w:p>
    <w:p w:rsidR="00C675BB" w:rsidRDefault="00C675BB" w:rsidP="00C675BB"/>
    <w:p w:rsidR="00C675BB" w:rsidRDefault="00C675BB" w:rsidP="00C675BB">
      <w:r>
        <w:t xml:space="preserve">Декларация о правах лиц, принадлежащих к национальным или этническим, религиозным и языковым меньшинствам </w:t>
      </w:r>
    </w:p>
    <w:p w:rsidR="00C675BB" w:rsidRDefault="00C675BB" w:rsidP="00C675BB"/>
    <w:p w:rsidR="00C675BB" w:rsidRDefault="00C675BB" w:rsidP="00C675BB">
      <w:r>
        <w:t xml:space="preserve">Принята резолюцией 47/135 Генеральной Ассамблеи ООН от 18 декабря 1992 года. </w:t>
      </w:r>
    </w:p>
    <w:p w:rsidR="00C675BB" w:rsidRDefault="00C675BB" w:rsidP="00C675BB"/>
    <w:p w:rsidR="00C675BB" w:rsidRDefault="00C675BB" w:rsidP="00C675BB">
      <w:r>
        <w:t xml:space="preserve">Генеральная Ассамблея, </w:t>
      </w:r>
    </w:p>
    <w:p w:rsidR="00C675BB" w:rsidRDefault="00C675BB" w:rsidP="00C675BB"/>
    <w:p w:rsidR="00C675BB" w:rsidRDefault="00C675BB" w:rsidP="00C675BB">
      <w:r>
        <w:t xml:space="preserve">вновь подтверждая, что одной из основных целей Организации Объединенных Наций, как провозглашено в Уставе, является поощрение и развитие уважения к правам человека и основным свободам для всех, без различия расы, пола, языка или религии, </w:t>
      </w:r>
    </w:p>
    <w:p w:rsidR="00C675BB" w:rsidRDefault="00C675BB" w:rsidP="00C675BB"/>
    <w:p w:rsidR="00C675BB" w:rsidRDefault="00C675BB" w:rsidP="00C675BB">
      <w:r>
        <w:t xml:space="preserve">вновь подтверждая веру в основные права человека, достоинство и ценность человеческой личности, равноправие мужчин и женщин и равенство больших и малых наций, </w:t>
      </w:r>
    </w:p>
    <w:p w:rsidR="00C675BB" w:rsidRDefault="00C675BB" w:rsidP="00C675BB"/>
    <w:p w:rsidR="00C675BB" w:rsidRDefault="00C675BB" w:rsidP="00C675BB">
      <w:r>
        <w:t xml:space="preserve">стремясь способствовать реализации принципов, содержащихся в Уставе, Всеобщей декларации прав человека, Конвенции о предупреждении геноцида и наказании за него, Международной конвенции о ликвидации всех форм расовой дискриминации, Международном пакте об экономических, социальных и культурных правах, Декларации о ликвидации всех форм нетерпимости и дискриминации на основе религии или убеждений и в Конвенции о правах ребенка, а также в других соответствующих международных документах, которые были приняты на всемирном или региональном уровне, и международных документах, заключенных между отдельными государствами — членами Организации Объединенных Наций, </w:t>
      </w:r>
    </w:p>
    <w:p w:rsidR="00C675BB" w:rsidRDefault="00C675BB" w:rsidP="00C675BB"/>
    <w:p w:rsidR="00C675BB" w:rsidRDefault="00C675BB" w:rsidP="00C675BB">
      <w:r>
        <w:t xml:space="preserve">руководствуясь положениями статьи 27 Международного пакта о гражданских и политических правах, касающимися прав лиц, принадлежащих к этническим, религиозным или языковым меньшинствам, </w:t>
      </w:r>
    </w:p>
    <w:p w:rsidR="00C675BB" w:rsidRDefault="00C675BB" w:rsidP="00C675BB"/>
    <w:p w:rsidR="00C675BB" w:rsidRDefault="00C675BB" w:rsidP="00C675BB">
      <w:r>
        <w:t xml:space="preserve">считая, что поощрение и защита прав лиц, принадлежащих к национальным или этническим, религиозным и языковым меньшинствам, способствуют политической и социальной стабильности государств, в которых они проживают, </w:t>
      </w:r>
    </w:p>
    <w:p w:rsidR="00C675BB" w:rsidRDefault="00C675BB" w:rsidP="00C675BB"/>
    <w:p w:rsidR="00C675BB" w:rsidRDefault="00C675BB" w:rsidP="00C675BB">
      <w:r>
        <w:lastRenderedPageBreak/>
        <w:t xml:space="preserve">подчеркивая, что постоянное поощрение и осуществление прав лиц, принадлежащих к национальным или этническим, религиозным и языковым меньшинствам, в качестве неотъемлемой части развития общества в целом и в демократических рамках на основе верховенства закона способствовало бы укреплению дружбы и сотрудничества между народами и государствами, </w:t>
      </w:r>
    </w:p>
    <w:p w:rsidR="00C675BB" w:rsidRDefault="00C675BB" w:rsidP="00C675BB"/>
    <w:p w:rsidR="00C675BB" w:rsidRDefault="00C675BB" w:rsidP="00C675BB">
      <w:r>
        <w:t xml:space="preserve">считая, что Организация Объединенных Наций призвана играть важную роль в защите меньшинств, </w:t>
      </w:r>
    </w:p>
    <w:p w:rsidR="00C675BB" w:rsidRDefault="00C675BB" w:rsidP="00C675BB"/>
    <w:p w:rsidR="00C675BB" w:rsidRDefault="00C675BB" w:rsidP="00C675BB">
      <w:r>
        <w:t xml:space="preserve">принимая во внимание работу, проделанную к настоящему времени в рамках системы Организации Объединенных Наций, в частности Комиссией по правам человека, Подкомиссией по предупреждению дискриминации и защите меньшинств и органами, созданными во исполнение Международных пактов о правах человека4 и других соответствующих международных документов в области прав человека, по поощрению и защите прав лиц, принадлежащих к национальным или этническим, религиозным и языковым меньшинствам, </w:t>
      </w:r>
    </w:p>
    <w:p w:rsidR="00C675BB" w:rsidRDefault="00C675BB" w:rsidP="00C675BB"/>
    <w:p w:rsidR="00C675BB" w:rsidRDefault="00C675BB" w:rsidP="00C675BB">
      <w:r>
        <w:t xml:space="preserve">учитывая значительную работу, проделанную межправительственными и неправительственными организациями по защите меньшинств, а также по поощрению и защите прав лиц, принадлежащих к национальным или этническим, религиозным и языковым меньшинствам, </w:t>
      </w:r>
    </w:p>
    <w:p w:rsidR="00C675BB" w:rsidRDefault="00C675BB" w:rsidP="00C675BB"/>
    <w:p w:rsidR="00C675BB" w:rsidRDefault="00C675BB" w:rsidP="00C675BB">
      <w:r>
        <w:t xml:space="preserve">признавая необходимость обеспечения еще более эффективного претворения в жизнь международных документов по правам человека применительно к правам лиц, принадлежащих к национальным или этническим, религиозным и языковым меньшинствам, </w:t>
      </w:r>
    </w:p>
    <w:p w:rsidR="00C675BB" w:rsidRDefault="00C675BB" w:rsidP="00C675BB"/>
    <w:p w:rsidR="00C675BB" w:rsidRDefault="00C675BB" w:rsidP="00C675BB">
      <w:r>
        <w:t xml:space="preserve">провозглашает настоящую Декларацию о правах лиц, принадлежащих к национальным или этническим, религиозным и языковым меньшинствам: </w:t>
      </w:r>
    </w:p>
    <w:p w:rsidR="00C675BB" w:rsidRDefault="00C675BB" w:rsidP="00C675BB"/>
    <w:p w:rsidR="00C675BB" w:rsidRDefault="00C675BB" w:rsidP="00C675BB"/>
    <w:p w:rsidR="00C675BB" w:rsidRDefault="00C675BB" w:rsidP="00C675BB">
      <w:r>
        <w:t xml:space="preserve">Статья 1 </w:t>
      </w:r>
    </w:p>
    <w:p w:rsidR="00C675BB" w:rsidRDefault="00C675BB" w:rsidP="00C675BB"/>
    <w:p w:rsidR="00C675BB" w:rsidRDefault="00C675BB" w:rsidP="00C675BB">
      <w:r>
        <w:t xml:space="preserve">1. Государства охраняют на их соответствующих территориях существование и самобытность национальных или этнических, культурных, религиозных и языковых меньшинств и поощряют создание условий для развития этой самобытности. </w:t>
      </w:r>
    </w:p>
    <w:p w:rsidR="00C675BB" w:rsidRDefault="00C675BB" w:rsidP="00C675BB"/>
    <w:p w:rsidR="00C675BB" w:rsidRDefault="00C675BB" w:rsidP="00C675BB">
      <w:r>
        <w:t xml:space="preserve">2. Государства принимают надлежащие законодательные и другие меры для достижения этих целей. </w:t>
      </w:r>
    </w:p>
    <w:p w:rsidR="00C675BB" w:rsidRDefault="00C675BB" w:rsidP="00C675BB"/>
    <w:p w:rsidR="00C675BB" w:rsidRDefault="00C675BB" w:rsidP="00C675BB">
      <w:r>
        <w:t xml:space="preserve">Статья 2 </w:t>
      </w:r>
    </w:p>
    <w:p w:rsidR="00C675BB" w:rsidRDefault="00C675BB" w:rsidP="00C675BB"/>
    <w:p w:rsidR="00C675BB" w:rsidRDefault="00C675BB" w:rsidP="00C675BB">
      <w:r>
        <w:t xml:space="preserve">1. Лица, принадлежащие к национальным или этническим, религиозным и языковым меньшинствам (в дальнейшем именуемые лицами, принадлежащими к меньшинствам), имеют право пользоваться достояниями своей культуры, исповедовать свою религию и отправлять религиозные обряды, а также использовать свой язык в частной жизни и публично, свободно и без вмешательства или дискриминации в какой бы то ни было форме. </w:t>
      </w:r>
    </w:p>
    <w:p w:rsidR="00C675BB" w:rsidRDefault="00C675BB" w:rsidP="00C675BB"/>
    <w:p w:rsidR="00C675BB" w:rsidRDefault="00C675BB" w:rsidP="00C675BB">
      <w:r>
        <w:t xml:space="preserve">2. Лица, принадлежащие к меньшинствам, имеют право активно участвовать в культурной, религиозной, общественной, экономической и государственной жизни. </w:t>
      </w:r>
    </w:p>
    <w:p w:rsidR="00C675BB" w:rsidRDefault="00C675BB" w:rsidP="00C675BB"/>
    <w:p w:rsidR="00C675BB" w:rsidRDefault="00C675BB" w:rsidP="00C675BB">
      <w:r>
        <w:t xml:space="preserve">3. Лица, принадлежащие к меньшинствам, имеют право активно участвовать в принятии на национальном и, где это необходимо, региональном уровне решений, касающихся того меньшинства, к которому они принадлежат, или тех регионов, в которых они проживают, в порядке, не противоречащем национальному законодательству. </w:t>
      </w:r>
    </w:p>
    <w:p w:rsidR="00C675BB" w:rsidRDefault="00C675BB" w:rsidP="00C675BB"/>
    <w:p w:rsidR="00C675BB" w:rsidRDefault="00C675BB" w:rsidP="00C675BB">
      <w:r>
        <w:t xml:space="preserve">4. Лица, принадлежащие к меньшинствам, имеют право создавать свои собственные ассоциации и обеспечивать их функционирование. </w:t>
      </w:r>
    </w:p>
    <w:p w:rsidR="00C675BB" w:rsidRDefault="00C675BB" w:rsidP="00C675BB"/>
    <w:p w:rsidR="00C675BB" w:rsidRDefault="00C675BB" w:rsidP="00C675BB">
      <w:r>
        <w:t xml:space="preserve">5. Лица, принадлежащие к меньшинствам, имеют право устанавливать и поддерживать без какой-либо дискриминации свободные и мирные контакты с другими членами своей группы и с лицами, принадлежащими к другим меньшинствам, а также контакты через границы с гражданами других государств, с которыми они связаны национальными, этническими, религиозными или языковыми узами. </w:t>
      </w:r>
    </w:p>
    <w:p w:rsidR="00C675BB" w:rsidRDefault="00C675BB" w:rsidP="00C675BB"/>
    <w:p w:rsidR="00C675BB" w:rsidRDefault="00C675BB" w:rsidP="00C675BB">
      <w:r>
        <w:t xml:space="preserve">Статья З </w:t>
      </w:r>
    </w:p>
    <w:p w:rsidR="00C675BB" w:rsidRDefault="00C675BB" w:rsidP="00C675BB"/>
    <w:p w:rsidR="00C675BB" w:rsidRDefault="00C675BB" w:rsidP="00C675BB">
      <w:r>
        <w:t xml:space="preserve">1. Лица, принадлежащие к меньшинствам, могут осуществлять свои права, в том числе права, изложенные в настоящей Декларации, как индивидуально, так и совместно с другими членами своей группы без какой бы то ни было дискриминации. </w:t>
      </w:r>
    </w:p>
    <w:p w:rsidR="00C675BB" w:rsidRDefault="00C675BB" w:rsidP="00C675BB"/>
    <w:p w:rsidR="00C675BB" w:rsidRDefault="00C675BB" w:rsidP="00C675BB">
      <w:r>
        <w:t xml:space="preserve">2. Использование или неиспользование прав, изложенных в настоящей Декларации, не приводит к каким бы то ни было отрицательным последствиям для положения любого лица, принадлежащего к меньшинству. </w:t>
      </w:r>
    </w:p>
    <w:p w:rsidR="00C675BB" w:rsidRDefault="00C675BB" w:rsidP="00C675BB"/>
    <w:p w:rsidR="00C675BB" w:rsidRDefault="00C675BB" w:rsidP="00C675BB">
      <w:r>
        <w:t xml:space="preserve">Статья 4 </w:t>
      </w:r>
    </w:p>
    <w:p w:rsidR="00C675BB" w:rsidRDefault="00C675BB" w:rsidP="00C675BB"/>
    <w:p w:rsidR="00C675BB" w:rsidRDefault="00C675BB" w:rsidP="00C675BB">
      <w:r>
        <w:t xml:space="preserve">1. Государства принимают при необходимости меры для обеспечения того, чтобы лица, принадлежащие к меньшинствам, могли в полной мере и эффективно осуществлять все свои права человека и основные свободы без какой бы то ни было дискриминации и на основе полного равенства перед законом. </w:t>
      </w:r>
    </w:p>
    <w:p w:rsidR="00C675BB" w:rsidRDefault="00C675BB" w:rsidP="00C675BB"/>
    <w:p w:rsidR="00C675BB" w:rsidRDefault="00C675BB" w:rsidP="00C675BB">
      <w:r>
        <w:t xml:space="preserve">2. Государства принимают меры для создания благоприятных условий, позволяющих лицам, принадлежащим к меньшинствам, выражать свои особенности и развивать свои культуру, язык, религию, традиции и обычаи, за исключением тех случаев, когда конкретная деятельность осуществляется в нарушение национального законодательства и противоречит международным нормам. </w:t>
      </w:r>
    </w:p>
    <w:p w:rsidR="00C675BB" w:rsidRDefault="00C675BB" w:rsidP="00C675BB"/>
    <w:p w:rsidR="00C675BB" w:rsidRDefault="00C675BB" w:rsidP="00C675BB">
      <w:r>
        <w:t xml:space="preserve">3. Государства принимают соответствующие меры к тому, чтобы там, где это осуществимо, лица, принадлежащие к меньшинствам, имели надлежащие возможности для изучения своего родного языка или обучения на своем родном языке. </w:t>
      </w:r>
    </w:p>
    <w:p w:rsidR="00C675BB" w:rsidRDefault="00C675BB" w:rsidP="00C675BB"/>
    <w:p w:rsidR="00C675BB" w:rsidRDefault="00C675BB" w:rsidP="00C675BB">
      <w:r>
        <w:t xml:space="preserve">4. Государства при необходимости принимают меры в области образования с целью стимулирования изучения истории, традиций, языка и культуры меньшинств, проживающих на их территории. Лица, принадлежащие к меньшинствам, должны иметь надлежащие возможности для получения знаний, необходимых для жизни в обществе в целом. </w:t>
      </w:r>
    </w:p>
    <w:p w:rsidR="00C675BB" w:rsidRDefault="00C675BB" w:rsidP="00C675BB"/>
    <w:p w:rsidR="00C675BB" w:rsidRDefault="00C675BB" w:rsidP="00C675BB">
      <w:r>
        <w:t xml:space="preserve">5. Государства рассматривают вопрос о принятии надлежащих мер к тому, чтобы лица, принадлежащие к меньшинствам, могли в полной мере участвовать в обеспечении экономического прогресса и развития своей страны. </w:t>
      </w:r>
    </w:p>
    <w:p w:rsidR="00C675BB" w:rsidRDefault="00C675BB" w:rsidP="00C675BB"/>
    <w:p w:rsidR="00C675BB" w:rsidRDefault="00C675BB" w:rsidP="00C675BB">
      <w:r>
        <w:t xml:space="preserve">Статья 5 </w:t>
      </w:r>
    </w:p>
    <w:p w:rsidR="00C675BB" w:rsidRDefault="00C675BB" w:rsidP="00C675BB"/>
    <w:p w:rsidR="00C675BB" w:rsidRDefault="00C675BB" w:rsidP="00C675BB">
      <w:r>
        <w:t xml:space="preserve">1. Национальная политика и программы планируются и осуществляются при должном учете законных интересов лиц, принадлежащих к меньшинствам. </w:t>
      </w:r>
    </w:p>
    <w:p w:rsidR="00C675BB" w:rsidRDefault="00C675BB" w:rsidP="00C675BB"/>
    <w:p w:rsidR="00C675BB" w:rsidRDefault="00C675BB" w:rsidP="00C675BB">
      <w:r>
        <w:t xml:space="preserve">2. Программы сотрудничества и помощи между государствами планируются и осуществляются при должном учете законных интересов лиц, принадлежащих к меньшинствам. </w:t>
      </w:r>
    </w:p>
    <w:p w:rsidR="00C675BB" w:rsidRDefault="00C675BB" w:rsidP="00C675BB"/>
    <w:p w:rsidR="00C675BB" w:rsidRDefault="00C675BB" w:rsidP="00C675BB">
      <w:r>
        <w:lastRenderedPageBreak/>
        <w:t xml:space="preserve">Статья 6 </w:t>
      </w:r>
    </w:p>
    <w:p w:rsidR="00C675BB" w:rsidRDefault="00C675BB" w:rsidP="00C675BB"/>
    <w:p w:rsidR="00C675BB" w:rsidRDefault="00C675BB" w:rsidP="00C675BB">
      <w:r>
        <w:t xml:space="preserve">Государствам следует сотрудничать в вопросах, касающихся лиц, принадлежащих к меньшинствам, в том числе в обмене информацией и опытом, с целью развития взаимопонимания и доверия. </w:t>
      </w:r>
    </w:p>
    <w:p w:rsidR="00C675BB" w:rsidRDefault="00C675BB" w:rsidP="00C675BB"/>
    <w:p w:rsidR="00C675BB" w:rsidRDefault="00C675BB" w:rsidP="00C675BB">
      <w:r>
        <w:t xml:space="preserve">Статья 7 </w:t>
      </w:r>
    </w:p>
    <w:p w:rsidR="00C675BB" w:rsidRDefault="00C675BB" w:rsidP="00C675BB"/>
    <w:p w:rsidR="00C675BB" w:rsidRDefault="00C675BB" w:rsidP="00C675BB">
      <w:r>
        <w:t xml:space="preserve">Государствам следует сотрудничать с целью поощрения уважения прав, изложенных в настоящей Декларации. </w:t>
      </w:r>
    </w:p>
    <w:p w:rsidR="00C675BB" w:rsidRDefault="00C675BB" w:rsidP="00C675BB"/>
    <w:p w:rsidR="00C675BB" w:rsidRDefault="00C675BB" w:rsidP="00C675BB">
      <w:r>
        <w:t xml:space="preserve">Статья 8 </w:t>
      </w:r>
    </w:p>
    <w:p w:rsidR="00C675BB" w:rsidRDefault="00C675BB" w:rsidP="00C675BB"/>
    <w:p w:rsidR="00C675BB" w:rsidRDefault="00C675BB" w:rsidP="00C675BB">
      <w:r>
        <w:t xml:space="preserve">1. Ничто в настоящей Декларации не препятствует выполнению государствами их международных обязательств в отношении лиц, принадлежащих к меньшинствам. В частности, государствам следует добросовестно выполнять обязанности и обязательства, которые они приняли на себя в соответствии с международными договорами и соглашениями, участниками которых они являются. </w:t>
      </w:r>
    </w:p>
    <w:p w:rsidR="00C675BB" w:rsidRDefault="00C675BB" w:rsidP="00C675BB"/>
    <w:p w:rsidR="00C675BB" w:rsidRDefault="00C675BB" w:rsidP="00C675BB">
      <w:r>
        <w:t xml:space="preserve">2. Осуществление прав, изложенных в настоящей Декларации, не наносит ущерба осуществлению всеми лицами общепризнанных прав человека и основных свобод. </w:t>
      </w:r>
    </w:p>
    <w:p w:rsidR="00C675BB" w:rsidRDefault="00C675BB" w:rsidP="00C675BB"/>
    <w:p w:rsidR="00C675BB" w:rsidRDefault="00C675BB" w:rsidP="00C675BB">
      <w:r>
        <w:t xml:space="preserve">3. Меры, принимаемые государствами с целью обеспечения эффективного осуществления прав, изложенных в настоящей Декларации, не считаются prima facie противоречащими принципу равенства, закрепленному во Всеобщей декларации прав человека. </w:t>
      </w:r>
    </w:p>
    <w:p w:rsidR="00C675BB" w:rsidRDefault="00C675BB" w:rsidP="00C675BB"/>
    <w:p w:rsidR="00C675BB" w:rsidRDefault="00C675BB" w:rsidP="00C675BB">
      <w:r>
        <w:t xml:space="preserve">4. Ничто в настоящей Декларации не может быть истолковано как допускающее какую бы то ни было деятельность, противоречащую целям и принципам Организации Объединенных Наций, включая принципы уважения суверенного равенства, территориальной целостности и политической независимости государств. </w:t>
      </w:r>
    </w:p>
    <w:p w:rsidR="00C675BB" w:rsidRDefault="00C675BB" w:rsidP="00C675BB"/>
    <w:p w:rsidR="00C675BB" w:rsidRDefault="00C675BB" w:rsidP="00C675BB">
      <w:r>
        <w:t xml:space="preserve">Статья 9 </w:t>
      </w:r>
    </w:p>
    <w:p w:rsidR="00C675BB" w:rsidRDefault="00C675BB" w:rsidP="00C675BB"/>
    <w:p w:rsidR="00167E15" w:rsidRDefault="00C675BB" w:rsidP="00C675BB">
      <w:r>
        <w:lastRenderedPageBreak/>
        <w:t>Специализированные учреждения Организации Объединенных Наций и другие организации содействуют полному осуществлению прав и принципов, изложенных в настоящей Декларации, в рамках их соответствующих сфер компетенции.</w:t>
      </w:r>
      <w:bookmarkStart w:id="0" w:name="_GoBack"/>
      <w:bookmarkEnd w:id="0"/>
    </w:p>
    <w:sectPr w:rsidR="00167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D64"/>
    <w:rsid w:val="00167E15"/>
    <w:rsid w:val="004F6182"/>
    <w:rsid w:val="006E5D64"/>
    <w:rsid w:val="007B1128"/>
    <w:rsid w:val="00C675BB"/>
    <w:rsid w:val="00E8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1309</Words>
  <Characters>7463</Characters>
  <Application>Microsoft Office Word</Application>
  <DocSecurity>0</DocSecurity>
  <Lines>62</Lines>
  <Paragraphs>17</Paragraphs>
  <ScaleCrop>false</ScaleCrop>
  <Company>Home</Company>
  <LinksUpToDate>false</LinksUpToDate>
  <CharactersWithSpaces>8755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2013-10-17T03:10:00Z</dcterms:created>
  <dcterms:modified xsi:type="dcterms:W3CDTF">2013-10-17T03:10:00Z</dcterms:modified>
</cp:coreProperties>
</file>